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4654" w:rsidRPr="008E52B7" w:rsidRDefault="00804654" w:rsidP="00804654">
      <w:pPr>
        <w:pStyle w:val="Default"/>
        <w:outlineLvl w:val="0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>Nome e cognome (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Name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 and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Surname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):                                                _________________________________ </w:t>
      </w:r>
    </w:p>
    <w:p w:rsidR="00804654" w:rsidRPr="008E52B7" w:rsidRDefault="00804654" w:rsidP="00804654">
      <w:pPr>
        <w:pStyle w:val="Default"/>
        <w:outlineLvl w:val="0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>NUMERO MATRICOLA (solo ultime 6 cifre, in formato "a b c d e f"): _________________________________</w:t>
      </w:r>
    </w:p>
    <w:p w:rsidR="00804654" w:rsidRPr="008E52B7" w:rsidRDefault="00804654" w:rsidP="00804654">
      <w:pPr>
        <w:pStyle w:val="Default"/>
        <w:outlineLvl w:val="0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jc w:val="center"/>
        <w:outlineLvl w:val="0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b/>
          <w:bCs/>
          <w:sz w:val="22"/>
          <w:szCs w:val="22"/>
        </w:rPr>
        <w:t>Prova Scritta del corso di Reti di Calcolatori (Computer Networks)</w:t>
      </w:r>
    </w:p>
    <w:p w:rsidR="00804654" w:rsidRPr="008E52B7" w:rsidRDefault="00804654" w:rsidP="00804654">
      <w:pPr>
        <w:pStyle w:val="Default"/>
        <w:jc w:val="center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b/>
          <w:bCs/>
          <w:sz w:val="22"/>
          <w:szCs w:val="22"/>
        </w:rPr>
        <w:t>14 Gennaio 2021</w:t>
      </w:r>
    </w:p>
    <w:p w:rsidR="00804654" w:rsidRPr="008E52B7" w:rsidRDefault="00804654" w:rsidP="00804654">
      <w:pPr>
        <w:pStyle w:val="Default"/>
        <w:jc w:val="center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b/>
          <w:bCs/>
          <w:sz w:val="22"/>
          <w:szCs w:val="22"/>
        </w:rPr>
        <w:t>Docente: Luciano Bononi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u w:val="single"/>
        </w:rPr>
      </w:pPr>
      <w:r w:rsidRPr="008E52B7">
        <w:rPr>
          <w:rFonts w:asciiTheme="minorHAnsi" w:hAnsiTheme="minorHAnsi" w:cstheme="minorHAnsi"/>
          <w:sz w:val="22"/>
          <w:szCs w:val="22"/>
          <w:u w:val="single"/>
        </w:rPr>
        <w:t>Rispondere alle domande scrivendo solo nello spazio consentito, oppure nel retro del foglio. Fornire sempre una breve motivazione o il procedimento di calcolo della risposta, ove previsto.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  <w:r w:rsidRPr="008E52B7">
        <w:rPr>
          <w:rFonts w:asciiTheme="minorHAnsi" w:hAnsiTheme="minorHAnsi" w:cstheme="minorHAnsi"/>
          <w:sz w:val="22"/>
          <w:szCs w:val="22"/>
          <w:lang w:val="en-US"/>
        </w:rPr>
        <w:t>[Provide a written answer in the dedicated space o</w:t>
      </w:r>
      <w:bookmarkStart w:id="0" w:name="_GoBack"/>
      <w:bookmarkEnd w:id="0"/>
      <w:r w:rsidRPr="008E52B7">
        <w:rPr>
          <w:rFonts w:asciiTheme="minorHAnsi" w:hAnsiTheme="minorHAnsi" w:cstheme="minorHAnsi"/>
          <w:sz w:val="22"/>
          <w:szCs w:val="22"/>
          <w:lang w:val="en-US"/>
        </w:rPr>
        <w:t>nly, or in the back of the sheet. Always supply a short motivation and computations in answers who require that.]</w:t>
      </w:r>
    </w:p>
    <w:p w:rsidR="00804654" w:rsidRPr="008E52B7" w:rsidRDefault="00804654" w:rsidP="00804654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8E52B7">
        <w:rPr>
          <w:rFonts w:asciiTheme="minorHAnsi" w:hAnsiTheme="minorHAnsi" w:cstheme="minorHAnsi"/>
          <w:sz w:val="22"/>
          <w:szCs w:val="22"/>
        </w:rPr>
        <w:t xml:space="preserve">1[5]) </w:t>
      </w:r>
      <w:r w:rsidRPr="008E52B7">
        <w:rPr>
          <w:rFonts w:asciiTheme="minorHAnsi" w:hAnsiTheme="minorHAnsi" w:cstheme="minorHAnsi"/>
          <w:sz w:val="22"/>
          <w:szCs w:val="22"/>
          <w:u w:val="single"/>
        </w:rPr>
        <w:t>Che differenza c'è tra una codifica digitale QAM-16 e una QPSK?</w:t>
      </w:r>
      <w:r w:rsidRPr="008E52B7">
        <w:rPr>
          <w:rFonts w:asciiTheme="minorHAnsi" w:hAnsiTheme="minorHAnsi" w:cstheme="minorHAnsi"/>
          <w:sz w:val="22"/>
          <w:szCs w:val="22"/>
        </w:rPr>
        <w:t xml:space="preserve"> 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  <w:r w:rsidRPr="008E52B7">
        <w:rPr>
          <w:rFonts w:asciiTheme="minorHAnsi" w:hAnsiTheme="minorHAnsi" w:cstheme="minorHAnsi"/>
          <w:sz w:val="22"/>
          <w:szCs w:val="22"/>
          <w:lang w:val="en-US"/>
        </w:rPr>
        <w:t>[Shortly explain the difference between a QAM-16 and a QPSK digital encoding scheme.]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22"/>
      </w:tblGrid>
      <w:tr w:rsidR="00804654" w:rsidRPr="008E52B7" w:rsidTr="003739ED">
        <w:tc>
          <w:tcPr>
            <w:tcW w:w="9772" w:type="dxa"/>
            <w:shd w:val="clear" w:color="auto" w:fill="auto"/>
          </w:tcPr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</w:tc>
      </w:tr>
    </w:tbl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2[5]) Quale è il link budget di un sistema come quello in figura?  </w:t>
      </w:r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Il </w:t>
      </w:r>
      <w:proofErr w:type="spellStart"/>
      <w:r w:rsidRPr="008E52B7">
        <w:rPr>
          <w:rFonts w:asciiTheme="minorHAnsi" w:hAnsiTheme="minorHAnsi" w:cstheme="minorHAnsi"/>
          <w:sz w:val="22"/>
          <w:szCs w:val="22"/>
          <w:lang w:val="en-US"/>
        </w:rPr>
        <w:t>sistema</w:t>
      </w:r>
      <w:proofErr w:type="spellEnd"/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8E52B7">
        <w:rPr>
          <w:rFonts w:asciiTheme="minorHAnsi" w:hAnsiTheme="minorHAnsi" w:cstheme="minorHAnsi"/>
          <w:sz w:val="22"/>
          <w:szCs w:val="22"/>
          <w:lang w:val="en-US"/>
        </w:rPr>
        <w:t>può</w:t>
      </w:r>
      <w:proofErr w:type="spellEnd"/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8E52B7">
        <w:rPr>
          <w:rFonts w:asciiTheme="minorHAnsi" w:hAnsiTheme="minorHAnsi" w:cstheme="minorHAnsi"/>
          <w:sz w:val="22"/>
          <w:szCs w:val="22"/>
          <w:lang w:val="en-US"/>
        </w:rPr>
        <w:t>comunicare</w:t>
      </w:r>
      <w:proofErr w:type="spellEnd"/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? </w:t>
      </w:r>
      <w:proofErr w:type="spellStart"/>
      <w:r w:rsidRPr="008E52B7">
        <w:rPr>
          <w:rFonts w:asciiTheme="minorHAnsi" w:hAnsiTheme="minorHAnsi" w:cstheme="minorHAnsi"/>
          <w:sz w:val="22"/>
          <w:szCs w:val="22"/>
          <w:lang w:val="en-US"/>
        </w:rPr>
        <w:t>Perchè</w:t>
      </w:r>
      <w:proofErr w:type="spellEnd"/>
      <w:r w:rsidRPr="008E52B7">
        <w:rPr>
          <w:rFonts w:asciiTheme="minorHAnsi" w:hAnsiTheme="minorHAnsi" w:cstheme="minorHAnsi"/>
          <w:sz w:val="22"/>
          <w:szCs w:val="22"/>
          <w:lang w:val="en-US"/>
        </w:rPr>
        <w:t>?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  <w:r w:rsidRPr="008E52B7">
        <w:rPr>
          <w:rFonts w:asciiTheme="minorHAnsi" w:hAnsiTheme="minorHAnsi" w:cstheme="minorHAnsi"/>
          <w:sz w:val="22"/>
          <w:szCs w:val="22"/>
          <w:lang w:val="en-US"/>
        </w:rPr>
        <w:t>[Compute the Link budget of the system in the figure. Does the system communicate? Why? ]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632"/>
      </w:tblGrid>
      <w:tr w:rsidR="00804654" w:rsidRPr="008E52B7" w:rsidTr="003739ED">
        <w:tc>
          <w:tcPr>
            <w:tcW w:w="9772" w:type="dxa"/>
            <w:shd w:val="clear" w:color="auto" w:fill="auto"/>
          </w:tcPr>
          <w:p w:rsidR="00804654" w:rsidRPr="008E52B7" w:rsidRDefault="00804654" w:rsidP="003739ED">
            <w:pPr>
              <w:pStyle w:val="Default"/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8E52B7">
              <w:rPr>
                <w:rFonts w:asciiTheme="minorHAnsi" w:hAnsiTheme="minorHAnsi" w:cstheme="minorHAnsi"/>
                <w:noProof/>
                <w:sz w:val="22"/>
                <w:szCs w:val="22"/>
                <w:lang w:val="en-US"/>
              </w:rPr>
              <w:drawing>
                <wp:inline distT="0" distB="0" distL="0" distR="0" wp14:anchorId="73636B9E" wp14:editId="48247CB7">
                  <wp:extent cx="5734050" cy="2061210"/>
                  <wp:effectExtent l="0" t="0" r="0" b="0"/>
                  <wp:docPr id="1" name="Immagin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7"/>
                          <pic:cNvPicPr>
                            <a:picLocks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22"/>
      </w:tblGrid>
      <w:tr w:rsidR="00804654" w:rsidRPr="008E52B7" w:rsidTr="003739ED">
        <w:tc>
          <w:tcPr>
            <w:tcW w:w="9772" w:type="dxa"/>
            <w:shd w:val="clear" w:color="auto" w:fill="auto"/>
          </w:tcPr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</w:tc>
      </w:tr>
    </w:tbl>
    <w:p w:rsidR="00804654" w:rsidRPr="008E52B7" w:rsidRDefault="00804654" w:rsidP="00804654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3[5]) Come funziona il controllo della congestione in TCP? e in UDP? </w:t>
      </w:r>
      <w:proofErr w:type="spellStart"/>
      <w:r w:rsidRPr="008E52B7">
        <w:rPr>
          <w:rFonts w:asciiTheme="minorHAnsi" w:hAnsiTheme="minorHAnsi" w:cstheme="minorHAnsi"/>
          <w:sz w:val="22"/>
          <w:szCs w:val="22"/>
          <w:lang w:val="en-US"/>
        </w:rPr>
        <w:t>Spiegare</w:t>
      </w:r>
      <w:proofErr w:type="spellEnd"/>
      <w:r w:rsidRPr="008E52B7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  <w:r w:rsidRPr="008E52B7">
        <w:rPr>
          <w:rFonts w:asciiTheme="minorHAnsi" w:hAnsiTheme="minorHAnsi" w:cstheme="minorHAnsi"/>
          <w:sz w:val="22"/>
          <w:szCs w:val="22"/>
          <w:lang w:val="en-US"/>
        </w:rPr>
        <w:t>[How does it work the congestion control in TCP? and in UDP? Explain.]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22"/>
      </w:tblGrid>
      <w:tr w:rsidR="00804654" w:rsidRPr="008E52B7" w:rsidTr="003739ED">
        <w:tc>
          <w:tcPr>
            <w:tcW w:w="9772" w:type="dxa"/>
            <w:shd w:val="clear" w:color="auto" w:fill="auto"/>
          </w:tcPr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</w:tc>
      </w:tr>
    </w:tbl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4[15]) Alice spedisce a Bob un messaggio </w:t>
      </w:r>
      <w:r w:rsidRPr="008E52B7">
        <w:rPr>
          <w:rFonts w:asciiTheme="minorHAnsi" w:hAnsiTheme="minorHAnsi" w:cstheme="minorHAnsi"/>
          <w:b/>
          <w:sz w:val="22"/>
          <w:szCs w:val="22"/>
        </w:rPr>
        <w:t xml:space="preserve">M1 molto grande </w:t>
      </w:r>
      <w:r w:rsidRPr="008E52B7">
        <w:rPr>
          <w:rFonts w:asciiTheme="minorHAnsi" w:hAnsiTheme="minorHAnsi" w:cstheme="minorHAnsi"/>
          <w:sz w:val="22"/>
          <w:szCs w:val="22"/>
        </w:rPr>
        <w:t xml:space="preserve">con garanzia di </w:t>
      </w:r>
      <w:r w:rsidRPr="008E52B7">
        <w:rPr>
          <w:rFonts w:asciiTheme="minorHAnsi" w:hAnsiTheme="minorHAnsi" w:cstheme="minorHAnsi"/>
          <w:b/>
          <w:sz w:val="22"/>
          <w:szCs w:val="22"/>
        </w:rPr>
        <w:t>non ripudiabilità</w:t>
      </w:r>
      <w:r w:rsidRPr="008E52B7">
        <w:rPr>
          <w:rFonts w:asciiTheme="minorHAnsi" w:hAnsiTheme="minorHAnsi" w:cstheme="minorHAnsi"/>
          <w:sz w:val="22"/>
          <w:szCs w:val="22"/>
        </w:rPr>
        <w:t xml:space="preserve"> (ovvero Alice non potrà mai dimostrare di avere spedito un messaggio diverso da quello ricevuto da Bob). Bob risponde ad Alice con un messaggio </w:t>
      </w:r>
      <w:r w:rsidRPr="008E52B7">
        <w:rPr>
          <w:rFonts w:asciiTheme="minorHAnsi" w:hAnsiTheme="minorHAnsi" w:cstheme="minorHAnsi"/>
          <w:b/>
          <w:sz w:val="22"/>
          <w:szCs w:val="22"/>
        </w:rPr>
        <w:t>m2 molto piccolo</w:t>
      </w:r>
      <w:r w:rsidRPr="008E52B7">
        <w:rPr>
          <w:rFonts w:asciiTheme="minorHAnsi" w:hAnsiTheme="minorHAnsi" w:cstheme="minorHAnsi"/>
          <w:sz w:val="22"/>
          <w:szCs w:val="22"/>
        </w:rPr>
        <w:t xml:space="preserve"> del quale deve essere data </w:t>
      </w:r>
      <w:r w:rsidRPr="008E52B7">
        <w:rPr>
          <w:rFonts w:asciiTheme="minorHAnsi" w:hAnsiTheme="minorHAnsi" w:cstheme="minorHAnsi"/>
          <w:b/>
          <w:sz w:val="22"/>
          <w:szCs w:val="22"/>
        </w:rPr>
        <w:t xml:space="preserve">garanzia di mittente, di privacy e non Replay </w:t>
      </w:r>
      <w:r w:rsidRPr="008E52B7">
        <w:rPr>
          <w:rFonts w:asciiTheme="minorHAnsi" w:hAnsiTheme="minorHAnsi" w:cstheme="minorHAnsi"/>
          <w:sz w:val="22"/>
          <w:szCs w:val="22"/>
        </w:rPr>
        <w:t xml:space="preserve">(ovvero solo Alice può leggere il messaggio e lo deve ricevere una volta sola e da Bob). Come può essere realizzato lo schema di cifratura di costo minimo (minimo calcolo e massima efficienza) che garantisca tutti e solo i requisiti richiesti? </w:t>
      </w:r>
      <w:proofErr w:type="spellStart"/>
      <w:r w:rsidRPr="008E52B7">
        <w:rPr>
          <w:rFonts w:asciiTheme="minorHAnsi" w:hAnsiTheme="minorHAnsi" w:cstheme="minorHAnsi"/>
          <w:sz w:val="22"/>
          <w:szCs w:val="22"/>
          <w:lang w:val="en-US"/>
        </w:rPr>
        <w:t>Spiegare</w:t>
      </w:r>
      <w:proofErr w:type="spellEnd"/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. [Provide a scheme on how Alice could send to Bob a </w:t>
      </w:r>
      <w:r w:rsidRPr="008E52B7">
        <w:rPr>
          <w:rFonts w:asciiTheme="minorHAnsi" w:hAnsiTheme="minorHAnsi" w:cstheme="minorHAnsi"/>
          <w:b/>
          <w:sz w:val="22"/>
          <w:szCs w:val="22"/>
          <w:lang w:val="en-US"/>
        </w:rPr>
        <w:t>very big message M1</w:t>
      </w:r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 with </w:t>
      </w:r>
      <w:proofErr w:type="spellStart"/>
      <w:r w:rsidRPr="008E52B7">
        <w:rPr>
          <w:rFonts w:asciiTheme="minorHAnsi" w:hAnsiTheme="minorHAnsi" w:cstheme="minorHAnsi"/>
          <w:b/>
          <w:sz w:val="22"/>
          <w:szCs w:val="22"/>
          <w:lang w:val="en-US"/>
        </w:rPr>
        <w:t>non repudiation</w:t>
      </w:r>
      <w:proofErr w:type="spellEnd"/>
      <w:r w:rsidRPr="008E52B7">
        <w:rPr>
          <w:rFonts w:asciiTheme="minorHAnsi" w:hAnsiTheme="minorHAnsi" w:cstheme="minorHAnsi"/>
          <w:b/>
          <w:sz w:val="22"/>
          <w:szCs w:val="22"/>
          <w:lang w:val="en-US"/>
        </w:rPr>
        <w:t>,</w:t>
      </w:r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 and Bob answers with a </w:t>
      </w:r>
      <w:r w:rsidRPr="008E52B7">
        <w:rPr>
          <w:rFonts w:asciiTheme="minorHAnsi" w:hAnsiTheme="minorHAnsi" w:cstheme="minorHAnsi"/>
          <w:b/>
          <w:sz w:val="22"/>
          <w:szCs w:val="22"/>
          <w:lang w:val="en-US"/>
        </w:rPr>
        <w:t xml:space="preserve">small message m2 with guaranteed sender, </w:t>
      </w:r>
      <w:proofErr w:type="spellStart"/>
      <w:r w:rsidRPr="008E52B7">
        <w:rPr>
          <w:rFonts w:asciiTheme="minorHAnsi" w:hAnsiTheme="minorHAnsi" w:cstheme="minorHAnsi"/>
          <w:b/>
          <w:sz w:val="22"/>
          <w:szCs w:val="22"/>
          <w:lang w:val="en-US"/>
        </w:rPr>
        <w:t>non Replay</w:t>
      </w:r>
      <w:proofErr w:type="spellEnd"/>
      <w:r w:rsidRPr="008E52B7">
        <w:rPr>
          <w:rFonts w:asciiTheme="minorHAnsi" w:hAnsiTheme="minorHAnsi" w:cstheme="minorHAnsi"/>
          <w:b/>
          <w:sz w:val="22"/>
          <w:szCs w:val="22"/>
          <w:lang w:val="en-US"/>
        </w:rPr>
        <w:t xml:space="preserve"> and confidentiality</w:t>
      </w:r>
      <w:r w:rsidRPr="008E52B7">
        <w:rPr>
          <w:rFonts w:asciiTheme="minorHAnsi" w:hAnsiTheme="minorHAnsi" w:cstheme="minorHAnsi"/>
          <w:sz w:val="22"/>
          <w:szCs w:val="22"/>
          <w:lang w:val="en-US"/>
        </w:rPr>
        <w:t>. Explain your solution.]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22"/>
      </w:tblGrid>
      <w:tr w:rsidR="00804654" w:rsidRPr="008E52B7" w:rsidTr="003739ED">
        <w:tc>
          <w:tcPr>
            <w:tcW w:w="9772" w:type="dxa"/>
            <w:shd w:val="clear" w:color="auto" w:fill="auto"/>
          </w:tcPr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</w:tc>
      </w:tr>
    </w:tbl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drawing>
          <wp:inline distT="0" distB="0" distL="0" distR="0" wp14:anchorId="3AD15D1C" wp14:editId="0CEDD2D7">
            <wp:extent cx="591820" cy="636905"/>
            <wp:effectExtent l="0" t="0" r="0" b="0"/>
            <wp:docPr id="2" name="Immagin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"/>
                    <pic:cNvPicPr>
                      <a:picLocks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tab/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tab/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tab/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tab/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tab/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tab/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tab/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tab/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tab/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tab/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tab/>
        <w:t xml:space="preserve"> </w:t>
      </w:r>
      <w:r w:rsidRPr="008E52B7">
        <w:rPr>
          <w:rFonts w:asciiTheme="minorHAnsi" w:hAnsiTheme="minorHAnsi" w:cstheme="minorHAnsi"/>
          <w:noProof/>
          <w:sz w:val="22"/>
          <w:szCs w:val="22"/>
          <w:lang w:eastAsia="it-IT"/>
        </w:rPr>
        <w:drawing>
          <wp:inline distT="0" distB="0" distL="0" distR="0" wp14:anchorId="1ABE4984" wp14:editId="11170467">
            <wp:extent cx="659765" cy="614680"/>
            <wp:effectExtent l="0" t="0" r="0" b="0"/>
            <wp:docPr id="3" name="Immagin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     ALICE</w:t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  <w:t xml:space="preserve">       BOB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B10A6C7" wp14:editId="08DB0573">
            <wp:extent cx="817245" cy="704850"/>
            <wp:effectExtent l="0" t="0" r="0" b="0"/>
            <wp:docPr id="4" name="Immagin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5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lastRenderedPageBreak/>
        <w:t xml:space="preserve">5[15]) 8 router spediscono Y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pkt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/s al Router 1. Ogni pacchetto ha dimensione K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kilobits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. Esistono due link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Outgoing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 dal Router 1. Il link superiore viene scelto con probabilità </w:t>
      </w:r>
      <w:r w:rsidRPr="008E52B7">
        <w:rPr>
          <w:rFonts w:ascii="Cambria Math" w:hAnsi="Cambria Math" w:cs="Cambria Math"/>
          <w:sz w:val="22"/>
          <w:szCs w:val="22"/>
        </w:rPr>
        <w:t>⍺</w:t>
      </w:r>
      <w:r w:rsidRPr="008E52B7">
        <w:rPr>
          <w:rFonts w:asciiTheme="minorHAnsi" w:hAnsiTheme="minorHAnsi" w:cstheme="minorHAnsi"/>
          <w:sz w:val="22"/>
          <w:szCs w:val="22"/>
        </w:rPr>
        <w:t xml:space="preserve">=50%. Il link inferiore ha capacità massima di X*K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kilobit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/s. In quale caso il Router 1 sarà di certo congestionato? spiegare. Quale è il limite di dimensione di Y se </w:t>
      </w:r>
      <w:r w:rsidRPr="008E52B7">
        <w:rPr>
          <w:rFonts w:ascii="Cambria Math" w:hAnsi="Cambria Math" w:cs="Cambria Math"/>
          <w:sz w:val="22"/>
          <w:szCs w:val="22"/>
        </w:rPr>
        <w:t>⍺</w:t>
      </w:r>
      <w:r w:rsidRPr="008E52B7">
        <w:rPr>
          <w:rFonts w:asciiTheme="minorHAnsi" w:hAnsiTheme="minorHAnsi" w:cstheme="minorHAnsi"/>
          <w:sz w:val="22"/>
          <w:szCs w:val="22"/>
        </w:rPr>
        <w:t xml:space="preserve">=50% per non creare congestione? </w:t>
      </w:r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[Each one of 8 routers send Y </w:t>
      </w:r>
      <w:proofErr w:type="spellStart"/>
      <w:r w:rsidRPr="008E52B7">
        <w:rPr>
          <w:rFonts w:asciiTheme="minorHAnsi" w:hAnsiTheme="minorHAnsi" w:cstheme="minorHAnsi"/>
          <w:sz w:val="22"/>
          <w:szCs w:val="22"/>
          <w:lang w:val="en-US"/>
        </w:rPr>
        <w:t>pkt</w:t>
      </w:r>
      <w:proofErr w:type="spellEnd"/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/s to Router 1. Each packet is K kilobits. Two outgoing links from Router 1. The link below has a max capacity of X*K kilobits/s. Which limit of Y will make the router congested for sure if </w:t>
      </w:r>
      <w:r w:rsidRPr="008E52B7">
        <w:rPr>
          <w:rFonts w:ascii="Cambria Math" w:hAnsi="Cambria Math" w:cs="Cambria Math"/>
          <w:sz w:val="22"/>
          <w:szCs w:val="22"/>
          <w:lang w:val="en-US"/>
        </w:rPr>
        <w:t>⍺</w:t>
      </w:r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=50%?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Explain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>.]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>Calcolo dei parametri: date le 6 cifre meno significative del vostro numero di matricola 0000abcdef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X= somma della prime due cifre da destra a sinistra </w:t>
      </w:r>
      <w:r w:rsidRPr="008E52B7">
        <w:rPr>
          <w:rFonts w:asciiTheme="minorHAnsi" w:hAnsiTheme="minorHAnsi" w:cstheme="minorHAnsi"/>
          <w:sz w:val="22"/>
          <w:szCs w:val="22"/>
          <w:u w:val="single"/>
        </w:rPr>
        <w:t>diverse da zero</w:t>
      </w:r>
      <w:r w:rsidRPr="008E52B7">
        <w:rPr>
          <w:rFonts w:asciiTheme="minorHAnsi" w:hAnsiTheme="minorHAnsi" w:cstheme="minorHAnsi"/>
          <w:sz w:val="22"/>
          <w:szCs w:val="22"/>
        </w:rPr>
        <w:t xml:space="preserve"> (es.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e+f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) = 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K= prodotto delle medesime due cifre selezionate da destra a sinistra diverse da zero (es. e*f) = </w:t>
      </w:r>
    </w:p>
    <w:p w:rsidR="00804654" w:rsidRPr="008E52B7" w:rsidRDefault="00804654" w:rsidP="00804654">
      <w:pPr>
        <w:pStyle w:val="Default"/>
        <w:outlineLvl w:val="0"/>
        <w:rPr>
          <w:rFonts w:asciiTheme="minorHAnsi" w:hAnsiTheme="minorHAnsi" w:cstheme="minorHAnsi"/>
          <w:color w:val="auto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22"/>
      </w:tblGrid>
      <w:tr w:rsidR="00804654" w:rsidRPr="008E52B7" w:rsidTr="003739ED">
        <w:tc>
          <w:tcPr>
            <w:tcW w:w="9772" w:type="dxa"/>
            <w:shd w:val="clear" w:color="auto" w:fill="auto"/>
          </w:tcPr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  <w:r w:rsidRPr="008E52B7"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  <w:t>X=.............................                       K=..................................</w:t>
            </w: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  <w:r w:rsidRPr="008E52B7">
              <w:rPr>
                <w:rFonts w:asciiTheme="minorHAnsi" w:hAnsiTheme="minorHAnsi" w:cstheme="minorHAnsi"/>
                <w:noProof/>
                <w:color w:val="auto"/>
                <w:sz w:val="22"/>
                <w:szCs w:val="22"/>
                <w:lang w:val="en-US"/>
              </w:rPr>
              <w:drawing>
                <wp:inline distT="0" distB="0" distL="0" distR="0" wp14:anchorId="556CC87F" wp14:editId="4954810F">
                  <wp:extent cx="6123305" cy="3522980"/>
                  <wp:effectExtent l="0" t="0" r="0" b="0"/>
                  <wp:docPr id="5" name="Immagin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8"/>
                          <pic:cNvPicPr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3305" cy="352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654" w:rsidRPr="008E52B7" w:rsidTr="003739ED">
        <w:tc>
          <w:tcPr>
            <w:tcW w:w="9772" w:type="dxa"/>
            <w:shd w:val="clear" w:color="auto" w:fill="auto"/>
          </w:tcPr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  <w:proofErr w:type="spellStart"/>
            <w:r w:rsidRPr="008E52B7"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  <w:t>Procedimento</w:t>
            </w:r>
            <w:proofErr w:type="spellEnd"/>
            <w:r w:rsidRPr="008E52B7"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  <w:t>:</w:t>
            </w: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outlineLvl w:val="0"/>
              <w:rPr>
                <w:rFonts w:asciiTheme="minorHAnsi" w:hAnsiTheme="minorHAnsi" w:cstheme="minorHAnsi"/>
                <w:color w:val="auto"/>
                <w:sz w:val="22"/>
                <w:szCs w:val="22"/>
                <w:lang w:val="en-US"/>
              </w:rPr>
            </w:pPr>
          </w:p>
        </w:tc>
      </w:tr>
    </w:tbl>
    <w:p w:rsidR="00804654" w:rsidRPr="008E52B7" w:rsidRDefault="00804654" w:rsidP="00804654">
      <w:pPr>
        <w:pStyle w:val="Default"/>
        <w:outlineLvl w:val="0"/>
        <w:rPr>
          <w:rFonts w:asciiTheme="minorHAnsi" w:hAnsiTheme="minorHAnsi" w:cstheme="minorHAnsi"/>
          <w:color w:val="auto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6 [5]) Che cosa si intende con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Fragmentation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 and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Reassembly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 dei pacchetti IPv4? e IPv6?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22"/>
      </w:tblGrid>
      <w:tr w:rsidR="00804654" w:rsidRPr="008E52B7" w:rsidTr="003739ED">
        <w:tc>
          <w:tcPr>
            <w:tcW w:w="9772" w:type="dxa"/>
            <w:shd w:val="clear" w:color="auto" w:fill="auto"/>
          </w:tcPr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7[5]) Quali dei seguenti sono certamente indirizzi di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host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 di una </w:t>
      </w:r>
      <w:r w:rsidRPr="008E52B7">
        <w:rPr>
          <w:rFonts w:asciiTheme="minorHAnsi" w:hAnsiTheme="minorHAnsi" w:cstheme="minorHAnsi"/>
          <w:sz w:val="22"/>
          <w:szCs w:val="22"/>
          <w:u w:val="single"/>
        </w:rPr>
        <w:t>rete o sottorete</w:t>
      </w:r>
      <w:r w:rsidRPr="008E52B7">
        <w:rPr>
          <w:rFonts w:asciiTheme="minorHAnsi" w:hAnsiTheme="minorHAnsi" w:cstheme="minorHAnsi"/>
          <w:sz w:val="22"/>
          <w:szCs w:val="22"/>
        </w:rPr>
        <w:t xml:space="preserve"> IPv4? (sottolineare le corrette)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a) 99.99.99.99/7 </w:t>
      </w:r>
      <w:r w:rsidRPr="008E52B7">
        <w:rPr>
          <w:rFonts w:asciiTheme="minorHAnsi" w:hAnsiTheme="minorHAnsi" w:cstheme="minorHAnsi"/>
          <w:sz w:val="22"/>
          <w:szCs w:val="22"/>
        </w:rPr>
        <w:tab/>
        <w:t>b) 11.111.1.11/9</w:t>
      </w:r>
      <w:r w:rsidRPr="008E52B7">
        <w:rPr>
          <w:rFonts w:asciiTheme="minorHAnsi" w:hAnsiTheme="minorHAnsi" w:cstheme="minorHAnsi"/>
          <w:sz w:val="22"/>
          <w:szCs w:val="22"/>
        </w:rPr>
        <w:tab/>
        <w:t>c) 123.123.123.321/8</w:t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  <w:t>d) 222.222.22.2/22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>e) 101.0.0.101/16</w:t>
      </w:r>
      <w:r w:rsidRPr="008E52B7">
        <w:rPr>
          <w:rFonts w:asciiTheme="minorHAnsi" w:hAnsiTheme="minorHAnsi" w:cstheme="minorHAnsi"/>
          <w:sz w:val="22"/>
          <w:szCs w:val="22"/>
        </w:rPr>
        <w:tab/>
        <w:t>f) 210.210.210.120/28</w:t>
      </w:r>
      <w:r w:rsidRPr="008E52B7">
        <w:rPr>
          <w:rFonts w:asciiTheme="minorHAnsi" w:hAnsiTheme="minorHAnsi" w:cstheme="minorHAnsi"/>
          <w:sz w:val="22"/>
          <w:szCs w:val="22"/>
        </w:rPr>
        <w:tab/>
        <w:t>g) 1.1.1.1/1</w:t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</w:r>
      <w:r w:rsidRPr="008E52B7">
        <w:rPr>
          <w:rFonts w:asciiTheme="minorHAnsi" w:hAnsiTheme="minorHAnsi" w:cstheme="minorHAnsi"/>
          <w:sz w:val="22"/>
          <w:szCs w:val="22"/>
        </w:rPr>
        <w:tab/>
        <w:t>h) 130.136.256.254/18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  <w:r w:rsidRPr="008E52B7">
        <w:rPr>
          <w:rFonts w:asciiTheme="minorHAnsi" w:hAnsiTheme="minorHAnsi" w:cstheme="minorHAnsi"/>
          <w:sz w:val="22"/>
          <w:szCs w:val="22"/>
        </w:rPr>
        <w:t>8[10]) Date "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abcdef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" le 6 cifre del numero di matricola, chi dovrebbe essere il router (con ultimo indirizzo IP valido) della rete che contiene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l'host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 131.118."1ef"."0ef"  se la maschera di rete fosse 255.255.128.0? </w:t>
      </w:r>
      <w:r w:rsidRPr="008E52B7">
        <w:rPr>
          <w:rFonts w:asciiTheme="minorHAnsi" w:hAnsiTheme="minorHAnsi" w:cstheme="minorHAnsi"/>
          <w:sz w:val="22"/>
          <w:szCs w:val="22"/>
          <w:lang w:val="en-US"/>
        </w:rPr>
        <w:t>[which IP address should be assigned to the router of network containing the IP 131.118.1ef.0ef  when the netmask is 255.255.128.0?]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jc w:val="both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>IPv4 del Router:_______________________________</w:t>
      </w:r>
    </w:p>
    <w:p w:rsidR="00804654" w:rsidRPr="008E52B7" w:rsidRDefault="00804654" w:rsidP="00804654">
      <w:pPr>
        <w:jc w:val="both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e se la maschera di rete fosse /19? </w:t>
      </w:r>
      <w:r w:rsidRPr="008E52B7">
        <w:rPr>
          <w:rFonts w:asciiTheme="minorHAnsi" w:hAnsiTheme="minorHAnsi" w:cstheme="minorHAnsi"/>
          <w:sz w:val="22"/>
          <w:szCs w:val="22"/>
          <w:lang w:val="en-US"/>
        </w:rPr>
        <w:t>[and in case the netmask is /19?): ______________</w:t>
      </w:r>
    </w:p>
    <w:p w:rsidR="00804654" w:rsidRPr="008E52B7" w:rsidRDefault="00804654" w:rsidP="00804654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8E52B7">
        <w:rPr>
          <w:rFonts w:asciiTheme="minorHAnsi" w:hAnsiTheme="minorHAnsi" w:cstheme="minorHAnsi"/>
          <w:sz w:val="22"/>
          <w:szCs w:val="22"/>
          <w:lang w:val="en-US"/>
        </w:rPr>
        <w:t>Calcoli</w:t>
      </w:r>
      <w:proofErr w:type="spellEnd"/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 [computation]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22"/>
      </w:tblGrid>
      <w:tr w:rsidR="00804654" w:rsidRPr="008E52B7" w:rsidTr="003739ED">
        <w:tc>
          <w:tcPr>
            <w:tcW w:w="9772" w:type="dxa"/>
            <w:shd w:val="clear" w:color="auto" w:fill="auto"/>
          </w:tcPr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:rsidR="00804654" w:rsidRPr="008E52B7" w:rsidRDefault="00804654" w:rsidP="00804654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>9[25] Definire gli indirizzi IPv4 assegnabili nelle reti LOCALI sotto indicate per le esigenze definite: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Usare lo spaio sul foglio per traccia procedimento e calcoli. </w:t>
      </w:r>
      <w:r w:rsidRPr="008E52B7">
        <w:rPr>
          <w:rFonts w:asciiTheme="minorHAnsi" w:hAnsiTheme="minorHAnsi" w:cstheme="minorHAnsi"/>
          <w:sz w:val="22"/>
          <w:szCs w:val="22"/>
          <w:lang w:val="en-US"/>
        </w:rPr>
        <w:t xml:space="preserve">[Define the IP addressing for the local network below. </w:t>
      </w:r>
      <w:r w:rsidRPr="008E52B7">
        <w:rPr>
          <w:rFonts w:asciiTheme="minorHAnsi" w:hAnsiTheme="minorHAnsi" w:cstheme="minorHAnsi"/>
          <w:sz w:val="22"/>
          <w:szCs w:val="22"/>
        </w:rPr>
        <w:t xml:space="preserve">Use the back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sheet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 for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computation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>.]</w:t>
      </w:r>
    </w:p>
    <w:p w:rsidR="00804654" w:rsidRPr="008E52B7" w:rsidRDefault="00804654" w:rsidP="00804654">
      <w:pPr>
        <w:pStyle w:val="Default"/>
        <w:jc w:val="center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  <w:r w:rsidRPr="008E52B7"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49E7FCE2" wp14:editId="63DD3B2C">
            <wp:extent cx="6123305" cy="3455035"/>
            <wp:effectExtent l="0" t="0" r="0" b="0"/>
            <wp:docPr id="6" name="Immagin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9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22"/>
      </w:tblGrid>
      <w:tr w:rsidR="00804654" w:rsidRPr="008E52B7" w:rsidTr="003739ED">
        <w:tc>
          <w:tcPr>
            <w:tcW w:w="9772" w:type="dxa"/>
            <w:shd w:val="clear" w:color="auto" w:fill="auto"/>
          </w:tcPr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proofErr w:type="spellStart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Spiegare</w:t>
            </w:r>
            <w:proofErr w:type="spellEnd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qui sotto </w:t>
            </w:r>
            <w:proofErr w:type="spellStart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il</w:t>
            </w:r>
            <w:proofErr w:type="spellEnd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procedimento</w:t>
            </w:r>
            <w:proofErr w:type="spellEnd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[explain how you got the results here]</w:t>
            </w: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</w:tc>
      </w:tr>
    </w:tbl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  <w:lang w:val="en-US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sz w:val="22"/>
          <w:szCs w:val="22"/>
        </w:rPr>
        <w:t xml:space="preserve">10 [10]) In un sistema locale dietro server NAT, se il nodo A invia una richiesta al server S su Internet, come sarà completata la tabella NAT indicata in figura e gli </w:t>
      </w:r>
      <w:proofErr w:type="spellStart"/>
      <w:r w:rsidRPr="008E52B7">
        <w:rPr>
          <w:rFonts w:asciiTheme="minorHAnsi" w:hAnsiTheme="minorHAnsi" w:cstheme="minorHAnsi"/>
          <w:sz w:val="22"/>
          <w:szCs w:val="22"/>
        </w:rPr>
        <w:t>Header</w:t>
      </w:r>
      <w:proofErr w:type="spellEnd"/>
      <w:r w:rsidRPr="008E52B7">
        <w:rPr>
          <w:rFonts w:asciiTheme="minorHAnsi" w:hAnsiTheme="minorHAnsi" w:cstheme="minorHAnsi"/>
          <w:sz w:val="22"/>
          <w:szCs w:val="22"/>
        </w:rPr>
        <w:t xml:space="preserve"> dei quattro pacchetti inviati e ricevuti?</w:t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E52B7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933F55B" wp14:editId="19586CE4">
            <wp:extent cx="6108700" cy="3432810"/>
            <wp:effectExtent l="0" t="0" r="0" b="0"/>
            <wp:docPr id="7" name="Immagin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8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22"/>
      </w:tblGrid>
      <w:tr w:rsidR="00804654" w:rsidRPr="008E52B7" w:rsidTr="003739ED">
        <w:tc>
          <w:tcPr>
            <w:tcW w:w="9772" w:type="dxa"/>
            <w:shd w:val="clear" w:color="auto" w:fill="auto"/>
          </w:tcPr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proofErr w:type="spellStart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Spiegare</w:t>
            </w:r>
            <w:proofErr w:type="spellEnd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qui sotto </w:t>
            </w:r>
            <w:proofErr w:type="spellStart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il</w:t>
            </w:r>
            <w:proofErr w:type="spellEnd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procedimento</w:t>
            </w:r>
            <w:proofErr w:type="spellEnd"/>
            <w:r w:rsidRPr="008E52B7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[explain how you got the results here]</w:t>
            </w: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:rsidR="00804654" w:rsidRPr="008E52B7" w:rsidRDefault="00804654" w:rsidP="003739ED">
            <w:pPr>
              <w:pStyle w:val="Default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</w:tc>
      </w:tr>
    </w:tbl>
    <w:p w:rsidR="00804654" w:rsidRPr="008E52B7" w:rsidRDefault="00804654" w:rsidP="0080465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:rsidR="00A366E1" w:rsidRPr="008E52B7" w:rsidRDefault="00A366E1">
      <w:pPr>
        <w:rPr>
          <w:rFonts w:asciiTheme="minorHAnsi" w:hAnsiTheme="minorHAnsi" w:cstheme="minorHAnsi"/>
          <w:sz w:val="22"/>
          <w:szCs w:val="22"/>
        </w:rPr>
      </w:pPr>
    </w:p>
    <w:sectPr w:rsidR="00A366E1" w:rsidRPr="008E52B7" w:rsidSect="00245776">
      <w:pgSz w:w="11900" w:h="16840"/>
      <w:pgMar w:top="1417" w:right="1134" w:bottom="1134" w:left="1134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654"/>
    <w:rsid w:val="00082345"/>
    <w:rsid w:val="00282070"/>
    <w:rsid w:val="002E1B0E"/>
    <w:rsid w:val="00635D26"/>
    <w:rsid w:val="007C50DD"/>
    <w:rsid w:val="00804654"/>
    <w:rsid w:val="008E52B7"/>
    <w:rsid w:val="009F33C5"/>
    <w:rsid w:val="00A24461"/>
    <w:rsid w:val="00A366E1"/>
    <w:rsid w:val="00BF247A"/>
    <w:rsid w:val="00D57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F416FB1-34F1-EF4A-9F8F-AB7B67563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804654"/>
    <w:rPr>
      <w:rFonts w:ascii="Cambria" w:eastAsia="Cambria" w:hAnsi="Cambria" w:cs="Times New Roman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efault">
    <w:name w:val="Default"/>
    <w:rsid w:val="00804654"/>
    <w:pPr>
      <w:widowControl w:val="0"/>
      <w:autoSpaceDE w:val="0"/>
      <w:autoSpaceDN w:val="0"/>
      <w:adjustRightInd w:val="0"/>
    </w:pPr>
    <w:rPr>
      <w:rFonts w:ascii="Calibri" w:eastAsia="Cambria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698</Words>
  <Characters>3983</Characters>
  <Application>Microsoft Office Word</Application>
  <DocSecurity>0</DocSecurity>
  <Lines>33</Lines>
  <Paragraphs>9</Paragraphs>
  <ScaleCrop>false</ScaleCrop>
  <Company/>
  <LinksUpToDate>false</LinksUpToDate>
  <CharactersWithSpaces>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Luciano Bononi</dc:creator>
  <cp:keywords/>
  <dc:description/>
  <cp:lastModifiedBy>Luciano Bononi</cp:lastModifiedBy>
  <cp:revision>2</cp:revision>
  <dcterms:created xsi:type="dcterms:W3CDTF">2021-01-13T15:11:00Z</dcterms:created>
  <dcterms:modified xsi:type="dcterms:W3CDTF">2021-01-13T15:16:00Z</dcterms:modified>
</cp:coreProperties>
</file>